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FE" w:rsidRDefault="00C011FE">
      <w:pPr>
        <w:widowControl w:val="0"/>
        <w:rPr>
          <w:rFonts w:eastAsia="Times New Roman" w:cs="Times New Roman"/>
          <w:sz w:val="24"/>
          <w:szCs w:val="24"/>
        </w:rPr>
      </w:pP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spacing w:before="6"/>
        <w:jc w:val="center"/>
        <w:rPr>
          <w:rFonts w:eastAsia="Times New Roman" w:cs="Times New Roman"/>
          <w:sz w:val="22"/>
          <w:szCs w:val="20"/>
        </w:rPr>
      </w:pPr>
      <w:r w:rsidRPr="00D9535B">
        <w:rPr>
          <w:rFonts w:eastAsia="Times New Roman" w:cs="Times New Roman"/>
          <w:b/>
          <w:noProof/>
          <w:szCs w:val="28"/>
          <w:lang w:eastAsia="ru-RU"/>
        </w:rPr>
        <w:drawing>
          <wp:inline distT="0" distB="0" distL="0" distR="0" wp14:anchorId="46B70F7E" wp14:editId="77DA253E">
            <wp:extent cx="3741420" cy="866318"/>
            <wp:effectExtent l="0" t="0" r="0" b="0"/>
            <wp:docPr id="1" name="Рисунок 1" descr="Описание: phpcrQW0P_fizika.-vneurochka-deyatelnost-7-9-klass_html_c4af3b6a9de5c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hpcrQW0P_fizika.-vneurochka-deyatelnost-7-9-klass_html_c4af3b6a9de5c15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8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szCs w:val="28"/>
        </w:rPr>
      </w:pP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szCs w:val="28"/>
        </w:rPr>
      </w:pPr>
      <w:r w:rsidRPr="00D9535B">
        <w:rPr>
          <w:rFonts w:eastAsia="Times New Roman" w:cs="Times New Roman"/>
          <w:b/>
          <w:szCs w:val="28"/>
        </w:rPr>
        <w:t xml:space="preserve">Муниципальное казенное общеобразовательное учреждение </w:t>
      </w: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szCs w:val="28"/>
        </w:rPr>
      </w:pPr>
      <w:r w:rsidRPr="00D9535B">
        <w:rPr>
          <w:rFonts w:eastAsia="Times New Roman" w:cs="Times New Roman"/>
          <w:b/>
          <w:szCs w:val="28"/>
        </w:rPr>
        <w:t>средняя общеобразовательная школа № 7</w:t>
      </w: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jc w:val="center"/>
        <w:rPr>
          <w:rFonts w:eastAsia="Times New Roman" w:cs="Times New Roman"/>
          <w:b/>
          <w:szCs w:val="28"/>
        </w:rPr>
      </w:pPr>
      <w:r w:rsidRPr="00D9535B">
        <w:rPr>
          <w:rFonts w:eastAsia="Times New Roman" w:cs="Times New Roman"/>
          <w:b/>
          <w:szCs w:val="28"/>
        </w:rPr>
        <w:t xml:space="preserve">пос. Советское Руно </w:t>
      </w:r>
      <w:proofErr w:type="spellStart"/>
      <w:r w:rsidRPr="00D9535B">
        <w:rPr>
          <w:rFonts w:eastAsia="Times New Roman" w:cs="Times New Roman"/>
          <w:b/>
          <w:szCs w:val="28"/>
        </w:rPr>
        <w:t>Ипатовского</w:t>
      </w:r>
      <w:proofErr w:type="spellEnd"/>
      <w:r w:rsidRPr="00D9535B">
        <w:rPr>
          <w:rFonts w:eastAsia="Times New Roman" w:cs="Times New Roman"/>
          <w:b/>
          <w:szCs w:val="28"/>
        </w:rPr>
        <w:t xml:space="preserve"> района Ставропольского края</w:t>
      </w: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rPr>
          <w:rFonts w:eastAsia="Times New Roman" w:cs="Times New Roman"/>
          <w:sz w:val="20"/>
          <w:szCs w:val="20"/>
        </w:rPr>
      </w:pP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spacing w:before="10"/>
        <w:rPr>
          <w:rFonts w:eastAsia="Times New Roman" w:cs="Times New Roman"/>
          <w:sz w:val="16"/>
          <w:szCs w:val="20"/>
        </w:rPr>
      </w:pPr>
    </w:p>
    <w:p w:rsidR="00D9535B" w:rsidRPr="00D9535B" w:rsidRDefault="00D9535B" w:rsidP="00D9535B">
      <w:pPr>
        <w:widowControl w:val="0"/>
        <w:suppressAutoHyphens w:val="0"/>
        <w:autoSpaceDE w:val="0"/>
        <w:autoSpaceDN w:val="0"/>
        <w:rPr>
          <w:rFonts w:eastAsia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9535B" w:rsidRPr="00D9535B" w:rsidTr="000F7797">
        <w:trPr>
          <w:jc w:val="center"/>
        </w:trPr>
        <w:tc>
          <w:tcPr>
            <w:tcW w:w="3114" w:type="dxa"/>
          </w:tcPr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Принято на заседании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Протокол №1 от 27.08.2024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«Согласовано»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Руководитель Центра «То</w:t>
            </w: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ч</w:t>
            </w: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ка роста»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spacing w:after="12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Приказом №182 директора МКОУ СОШ №7 </w:t>
            </w:r>
            <w:proofErr w:type="spellStart"/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пос</w:t>
            </w:r>
            <w:proofErr w:type="gramStart"/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оветское</w:t>
            </w:r>
            <w:proofErr w:type="spellEnd"/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Руно </w:t>
            </w:r>
          </w:p>
          <w:p w:rsidR="00D9535B" w:rsidRPr="00D9535B" w:rsidRDefault="00D9535B" w:rsidP="00D9535B">
            <w:pPr>
              <w:widowControl w:val="0"/>
              <w:suppressAutoHyphens w:val="0"/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D9535B">
              <w:rPr>
                <w:rFonts w:eastAsia="Times New Roman" w:cs="Times New Roman"/>
                <w:color w:val="000000"/>
                <w:sz w:val="24"/>
                <w:szCs w:val="24"/>
              </w:rPr>
              <w:t>От 27.08.2024</w:t>
            </w:r>
          </w:p>
        </w:tc>
      </w:tr>
    </w:tbl>
    <w:p w:rsidR="00C011FE" w:rsidRDefault="00C011FE">
      <w:pPr>
        <w:widowControl w:val="0"/>
        <w:rPr>
          <w:noProof/>
          <w:lang w:eastAsia="ru-RU"/>
        </w:rPr>
      </w:pPr>
    </w:p>
    <w:p w:rsidR="00C011FE" w:rsidRPr="00D9535B" w:rsidRDefault="00C011FE">
      <w:pPr>
        <w:widowControl w:val="0"/>
        <w:rPr>
          <w:rFonts w:eastAsia="Times New Roman" w:cs="Times New Roman"/>
          <w:sz w:val="24"/>
          <w:szCs w:val="24"/>
          <w:lang w:val="en-US"/>
        </w:rPr>
      </w:pPr>
    </w:p>
    <w:p w:rsidR="00C011FE" w:rsidRDefault="00103C00">
      <w:pPr>
        <w:spacing w:before="86" w:line="360" w:lineRule="auto"/>
        <w:ind w:right="-19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szCs w:val="28"/>
          <w:lang w:eastAsia="ru-RU"/>
        </w:rPr>
        <w:t>Дополнительная общеобразовательная общеразвивающая  программа</w:t>
      </w:r>
    </w:p>
    <w:p w:rsidR="00C011FE" w:rsidRDefault="00103C00">
      <w:pPr>
        <w:widowControl w:val="0"/>
        <w:spacing w:line="360" w:lineRule="auto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объединения дополнительного образования</w:t>
      </w:r>
    </w:p>
    <w:p w:rsidR="00C011FE" w:rsidRDefault="00A43622">
      <w:pPr>
        <w:widowControl w:val="0"/>
        <w:spacing w:before="86" w:line="360" w:lineRule="auto"/>
        <w:ind w:right="-1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на 202</w:t>
      </w:r>
      <w:r>
        <w:rPr>
          <w:rFonts w:eastAsia="Times New Roman" w:cs="Times New Roman"/>
          <w:b/>
          <w:szCs w:val="28"/>
          <w:lang w:val="en-US"/>
        </w:rPr>
        <w:t>4</w:t>
      </w:r>
      <w:r>
        <w:rPr>
          <w:rFonts w:eastAsia="Times New Roman" w:cs="Times New Roman"/>
          <w:b/>
          <w:szCs w:val="28"/>
        </w:rPr>
        <w:t>-202</w:t>
      </w:r>
      <w:r>
        <w:rPr>
          <w:rFonts w:eastAsia="Times New Roman" w:cs="Times New Roman"/>
          <w:b/>
          <w:szCs w:val="28"/>
          <w:lang w:val="en-US"/>
        </w:rPr>
        <w:t>5</w:t>
      </w:r>
      <w:bookmarkStart w:id="0" w:name="_GoBack"/>
      <w:bookmarkEnd w:id="0"/>
      <w:r w:rsidR="00103C00">
        <w:rPr>
          <w:rFonts w:eastAsia="Times New Roman" w:cs="Times New Roman"/>
          <w:b/>
          <w:szCs w:val="28"/>
        </w:rPr>
        <w:t xml:space="preserve"> учебный год</w:t>
      </w:r>
    </w:p>
    <w:p w:rsidR="00C011FE" w:rsidRDefault="00103C00">
      <w:pPr>
        <w:widowControl w:val="0"/>
        <w:spacing w:before="86" w:line="360" w:lineRule="auto"/>
        <w:ind w:right="-1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«Программирование на </w:t>
      </w:r>
      <w:proofErr w:type="spellStart"/>
      <w:r>
        <w:rPr>
          <w:rFonts w:eastAsia="Times New Roman" w:cs="Times New Roman"/>
          <w:b/>
          <w:szCs w:val="28"/>
        </w:rPr>
        <w:t>Python</w:t>
      </w:r>
      <w:proofErr w:type="spellEnd"/>
      <w:r>
        <w:rPr>
          <w:rFonts w:eastAsia="Times New Roman" w:cs="Times New Roman"/>
          <w:b/>
          <w:szCs w:val="28"/>
        </w:rPr>
        <w:t>»</w:t>
      </w:r>
    </w:p>
    <w:p w:rsidR="00C011FE" w:rsidRDefault="00103C00">
      <w:pPr>
        <w:widowControl w:val="0"/>
        <w:spacing w:before="86" w:line="360" w:lineRule="auto"/>
        <w:ind w:right="-1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для 9 класса</w:t>
      </w:r>
    </w:p>
    <w:p w:rsidR="00C011FE" w:rsidRDefault="00103C00">
      <w:pPr>
        <w:widowControl w:val="0"/>
        <w:spacing w:line="36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 использованием оборудования центра «Точка Роста»</w:t>
      </w: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Подвид: модульная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Форма обучения: очная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Уровень программы: стартовый (ознакомительный)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Направленность программы: технологическая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Место реализации: МКОУ СОШ № 7 пос. Советское Руно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Срок реализации: 9 месяцев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Количество учебных недель: 35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Всего академических часов: 70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Количество часов в неделю: 2 часа</w:t>
      </w: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Продолжительность занятий: 80 минут</w:t>
      </w: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C011FE">
      <w:pPr>
        <w:widowControl w:val="0"/>
        <w:rPr>
          <w:rFonts w:eastAsia="Times New Roman" w:cs="Times New Roman"/>
          <w:szCs w:val="28"/>
        </w:rPr>
      </w:pPr>
    </w:p>
    <w:p w:rsidR="00C011FE" w:rsidRDefault="00103C00">
      <w:pPr>
        <w:widowControl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ФИО учителя, составившего данную рабочую учебную программу:</w:t>
      </w:r>
    </w:p>
    <w:p w:rsidR="00C011FE" w:rsidRPr="00A43622" w:rsidRDefault="00103C00" w:rsidP="00D9535B">
      <w:pPr>
        <w:widowControl w:val="0"/>
        <w:jc w:val="right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>Уварова Юлия Степановна</w:t>
      </w:r>
    </w:p>
    <w:p w:rsidR="00C011FE" w:rsidRDefault="00103C00">
      <w:pPr>
        <w:widowControl w:val="0"/>
        <w:spacing w:before="64" w:line="275" w:lineRule="exact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>Пояснительная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 xml:space="preserve"> записка</w:t>
      </w:r>
    </w:p>
    <w:p w:rsidR="00C011FE" w:rsidRDefault="00103C00">
      <w:pPr>
        <w:widowControl w:val="0"/>
        <w:ind w:right="-1"/>
        <w:jc w:val="both"/>
        <w:rPr>
          <w:rFonts w:eastAsia="Times New Roman" w:cs="Times New Roman"/>
          <w:sz w:val="24"/>
        </w:rPr>
      </w:pPr>
      <w:bookmarkStart w:id="1" w:name="В_настоящее_время,_в_20-е_г._XXI_в.,_наш"/>
      <w:bookmarkEnd w:id="1"/>
      <w:r>
        <w:rPr>
          <w:rFonts w:eastAsia="Times New Roman" w:cs="Times New Roman"/>
          <w:sz w:val="24"/>
        </w:rPr>
        <w:t>В настоящее время, в 20-е г. XXI в., наше общество находится на этапе глобальной информатизации и компьютеризации. Поэтому возрастает потребность в специалистах с высоким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уровнем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владения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информационными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компетенциями,</w:t>
      </w:r>
      <w:r>
        <w:rPr>
          <w:rFonts w:eastAsia="Times New Roman" w:cs="Times New Roman"/>
          <w:spacing w:val="-5"/>
          <w:sz w:val="24"/>
        </w:rPr>
        <w:t xml:space="preserve"> </w:t>
      </w:r>
      <w:r>
        <w:rPr>
          <w:rFonts w:eastAsia="Times New Roman" w:cs="Times New Roman"/>
          <w:sz w:val="24"/>
        </w:rPr>
        <w:t>отвечающих</w:t>
      </w:r>
      <w:r>
        <w:rPr>
          <w:rFonts w:eastAsia="Times New Roman" w:cs="Times New Roman"/>
          <w:spacing w:val="-2"/>
          <w:sz w:val="24"/>
        </w:rPr>
        <w:t xml:space="preserve"> </w:t>
      </w:r>
      <w:r>
        <w:rPr>
          <w:rFonts w:eastAsia="Times New Roman" w:cs="Times New Roman"/>
          <w:sz w:val="24"/>
        </w:rPr>
        <w:t>социальному заказу по подготовке квалифицированных кадров в области программирования, а также обладающих высоким интересом к IT-сфере.</w:t>
      </w:r>
    </w:p>
    <w:p w:rsidR="00C011FE" w:rsidRDefault="00103C00">
      <w:pPr>
        <w:widowControl w:val="0"/>
        <w:ind w:right="-1"/>
        <w:jc w:val="both"/>
        <w:rPr>
          <w:rFonts w:eastAsia="Times New Roman" w:cs="Times New Roman"/>
          <w:sz w:val="24"/>
        </w:rPr>
      </w:pPr>
      <w:bookmarkStart w:id="2" w:name="Одной_из_составляющих_информационной_ком"/>
      <w:bookmarkEnd w:id="2"/>
      <w:r>
        <w:rPr>
          <w:rFonts w:eastAsia="Times New Roman" w:cs="Times New Roman"/>
          <w:sz w:val="24"/>
        </w:rPr>
        <w:t>Одной из составляющих информационной компетентности является владение языком программирования. Встаёт вопрос о выборе языка программирования, который отвечает современным требованиям к написанию программ, служит основой для дальнейшего развития и совершенствования программистских компетенций.</w:t>
      </w:r>
    </w:p>
    <w:p w:rsidR="00C011FE" w:rsidRDefault="00103C00">
      <w:pPr>
        <w:widowControl w:val="0"/>
        <w:ind w:right="-1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Данная программа «Программирование на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» основана на учебно-методическом комплекте, который включает в себя источники: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компьютерный практикум в электронном виде с комплектом электронных учебных средств, размещённый на сайте:</w:t>
      </w:r>
    </w:p>
    <w:p w:rsidR="00C011FE" w:rsidRDefault="00A43622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hyperlink r:id="rId7">
        <w:r w:rsidR="00103C00"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http://kpolyakov.spb.ru/school/probook.htm</w:t>
        </w:r>
      </w:hyperlink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электронный задачник-практикум с возможностью автоматической проверки решений задач по программированию:  </w:t>
      </w:r>
      <w:hyperlink r:id="rId8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http://informatics.mccme.ru/course/view.php?id=666</w:t>
        </w:r>
      </w:hyperlink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материалы для подготовки к итоговой аттестации по информатике в форме ОГЭ, размещённые на сайте материалы, размещенные на сайте   </w:t>
      </w:r>
      <w:hyperlink r:id="rId9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http://kpolyakov.spb.m/school/Qge.htm</w:t>
        </w:r>
      </w:hyperlink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;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методическое пособие для учителя;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комплект Федеральных цифровых информационно-образовательных ресурсов (далее ФЦИОР), помещенный в коллекцию ФЦИОР (</w:t>
      </w:r>
      <w:hyperlink r:id="rId10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http://www.fcior.edu.ru</w:t>
        </w:r>
      </w:hyperlink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);</w:t>
      </w:r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сетевая методическая служба авторского коллектива для педагогов на сайте издательства</w:t>
      </w:r>
      <w:hyperlink r:id="rId11">
        <w:r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 xml:space="preserve"> http://metodist.lbz.ru/authors/informatika/7/;</w:t>
        </w:r>
      </w:hyperlink>
    </w:p>
    <w:p w:rsidR="00C011FE" w:rsidRDefault="00103C00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Дистанционная подготовка. Курс «Основы языка программирования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: легко и просто» на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«Д.П. Кириенко. «Основы языка программирования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: легко и просто» на языке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Python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(школа 179 г. Москва)»</w:t>
      </w:r>
    </w:p>
    <w:p w:rsidR="00C011FE" w:rsidRDefault="00A43622">
      <w:pPr>
        <w:widowControl w:val="0"/>
        <w:numPr>
          <w:ilvl w:val="0"/>
          <w:numId w:val="1"/>
        </w:numPr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hyperlink r:id="rId12">
        <w:r w:rsidR="00103C00">
          <w:rPr>
            <w:rFonts w:eastAsia="Courier New" w:cs="Times New Roman"/>
            <w:color w:val="0066CC"/>
            <w:sz w:val="24"/>
            <w:szCs w:val="24"/>
            <w:u w:val="single"/>
            <w:lang w:eastAsia="ru-RU" w:bidi="ru-RU"/>
          </w:rPr>
          <w:t>(http://informatics.msk.ru/course/view.php?id=156)</w:t>
        </w:r>
      </w:hyperlink>
    </w:p>
    <w:p w:rsidR="00C011FE" w:rsidRDefault="00C011FE">
      <w:pPr>
        <w:widowControl w:val="0"/>
        <w:ind w:right="420"/>
        <w:jc w:val="both"/>
        <w:rPr>
          <w:rFonts w:eastAsia="Times New Roman" w:cs="Times New Roman"/>
          <w:sz w:val="24"/>
        </w:rPr>
      </w:pPr>
    </w:p>
    <w:p w:rsidR="00C011FE" w:rsidRDefault="00C011FE">
      <w:pPr>
        <w:widowControl w:val="0"/>
        <w:rPr>
          <w:rFonts w:eastAsia="Times New Roman" w:cs="Times New Roman"/>
          <w:sz w:val="24"/>
        </w:rPr>
      </w:pPr>
    </w:p>
    <w:p w:rsidR="00C011FE" w:rsidRDefault="00103C00">
      <w:pPr>
        <w:widowControl w:val="0"/>
        <w:ind w:right="429"/>
        <w:jc w:val="both"/>
        <w:rPr>
          <w:rFonts w:eastAsia="Times New Roman" w:cs="Times New Roman"/>
          <w:sz w:val="24"/>
        </w:rPr>
      </w:pPr>
      <w:bookmarkStart w:id="3" w:name="Цели_программы%3A_изучение_основ_програм"/>
      <w:bookmarkEnd w:id="3"/>
      <w:r>
        <w:rPr>
          <w:rFonts w:eastAsia="Times New Roman" w:cs="Times New Roman"/>
          <w:b/>
          <w:sz w:val="24"/>
        </w:rPr>
        <w:t xml:space="preserve">Цели программы: </w:t>
      </w:r>
      <w:r>
        <w:rPr>
          <w:rFonts w:eastAsia="Times New Roman" w:cs="Times New Roman"/>
          <w:sz w:val="24"/>
        </w:rPr>
        <w:t xml:space="preserve">изучение основ программирования на языке </w:t>
      </w:r>
      <w:proofErr w:type="spellStart"/>
      <w:r>
        <w:rPr>
          <w:rFonts w:eastAsia="Times New Roman" w:cs="Times New Roman"/>
          <w:sz w:val="24"/>
        </w:rPr>
        <w:t>Python</w:t>
      </w:r>
      <w:proofErr w:type="spellEnd"/>
      <w:r>
        <w:rPr>
          <w:rFonts w:eastAsia="Times New Roman" w:cs="Times New Roman"/>
          <w:sz w:val="24"/>
        </w:rPr>
        <w:t>, основных</w:t>
      </w:r>
      <w:r>
        <w:rPr>
          <w:rFonts w:eastAsia="Times New Roman" w:cs="Times New Roman"/>
          <w:spacing w:val="80"/>
          <w:sz w:val="24"/>
        </w:rPr>
        <w:t xml:space="preserve"> </w:t>
      </w:r>
      <w:r>
        <w:rPr>
          <w:rFonts w:eastAsia="Times New Roman" w:cs="Times New Roman"/>
          <w:sz w:val="24"/>
        </w:rPr>
        <w:t>приёмов написания программ на современном языке программирования, развитие алгоритмического мышления обучающихся, творческих способностей, аналитических и логических компетенций.</w:t>
      </w:r>
    </w:p>
    <w:p w:rsidR="00C011FE" w:rsidRDefault="00C011FE">
      <w:pPr>
        <w:widowControl w:val="0"/>
        <w:spacing w:before="3"/>
        <w:rPr>
          <w:rFonts w:eastAsia="Times New Roman" w:cs="Times New Roman"/>
          <w:sz w:val="24"/>
        </w:rPr>
      </w:pPr>
    </w:p>
    <w:p w:rsidR="00C011FE" w:rsidRDefault="00103C00">
      <w:pPr>
        <w:widowControl w:val="0"/>
        <w:jc w:val="center"/>
        <w:outlineLvl w:val="0"/>
        <w:rPr>
          <w:rFonts w:eastAsia="Times New Roman" w:cs="Times New Roman"/>
          <w:b/>
          <w:bCs/>
          <w:sz w:val="24"/>
          <w:szCs w:val="24"/>
        </w:rPr>
      </w:pPr>
      <w:bookmarkStart w:id="4" w:name="Планируемые_результаты"/>
      <w:bookmarkEnd w:id="4"/>
      <w:r>
        <w:rPr>
          <w:rFonts w:eastAsia="Times New Roman" w:cs="Times New Roman"/>
          <w:b/>
          <w:bCs/>
          <w:sz w:val="24"/>
          <w:szCs w:val="24"/>
        </w:rPr>
        <w:t>Планируемые</w:t>
      </w:r>
      <w:r>
        <w:rPr>
          <w:rFonts w:eastAsia="Times New Roman" w:cs="Times New Roman"/>
          <w:b/>
          <w:bCs/>
          <w:spacing w:val="-2"/>
          <w:sz w:val="24"/>
          <w:szCs w:val="24"/>
        </w:rPr>
        <w:t xml:space="preserve"> результаты</w:t>
      </w:r>
    </w:p>
    <w:p w:rsidR="00C011FE" w:rsidRDefault="00C011FE">
      <w:pPr>
        <w:widowControl w:val="0"/>
        <w:rPr>
          <w:rFonts w:eastAsia="Times New Roman" w:cs="Times New Roman"/>
          <w:b/>
          <w:sz w:val="24"/>
        </w:rPr>
      </w:pPr>
    </w:p>
    <w:p w:rsidR="00C011FE" w:rsidRDefault="00103C00">
      <w:pPr>
        <w:widowControl w:val="0"/>
        <w:jc w:val="both"/>
        <w:rPr>
          <w:rFonts w:eastAsia="Courier New" w:cs="Times New Roman"/>
          <w:i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i/>
          <w:color w:val="000000"/>
          <w:sz w:val="24"/>
          <w:szCs w:val="24"/>
          <w:lang w:eastAsia="ru-RU" w:bidi="ru-RU"/>
        </w:rPr>
        <w:t>Личностные результаты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мировоззрения, соответствующего современному уровню развития науки и техники;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эстетическое отношение к миру, включая эстетику научного и технического творчества;</w:t>
      </w:r>
    </w:p>
    <w:p w:rsidR="00C011FE" w:rsidRDefault="00103C00">
      <w:pPr>
        <w:widowControl w:val="0"/>
        <w:numPr>
          <w:ilvl w:val="0"/>
          <w:numId w:val="4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C011FE" w:rsidRDefault="00103C00">
      <w:pPr>
        <w:widowControl w:val="0"/>
        <w:jc w:val="both"/>
        <w:rPr>
          <w:rFonts w:eastAsia="Courier New" w:cs="Times New Roman"/>
          <w:i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i/>
          <w:sz w:val="24"/>
          <w:szCs w:val="24"/>
          <w:lang w:eastAsia="ru-RU" w:bidi="ru-RU"/>
        </w:rPr>
        <w:t>Метапредметные</w:t>
      </w:r>
      <w:proofErr w:type="spellEnd"/>
      <w:r>
        <w:rPr>
          <w:rFonts w:eastAsia="Courier New" w:cs="Times New Roman"/>
          <w:i/>
          <w:sz w:val="24"/>
          <w:szCs w:val="24"/>
          <w:lang w:eastAsia="ru-RU" w:bidi="ru-RU"/>
        </w:rPr>
        <w:t xml:space="preserve"> результаты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011FE" w:rsidRDefault="00103C00">
      <w:pPr>
        <w:widowControl w:val="0"/>
        <w:numPr>
          <w:ilvl w:val="0"/>
          <w:numId w:val="3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</w:r>
    </w:p>
    <w:p w:rsidR="00C011FE" w:rsidRDefault="00103C00">
      <w:pPr>
        <w:widowControl w:val="0"/>
        <w:jc w:val="both"/>
        <w:rPr>
          <w:rFonts w:eastAsia="Courier New" w:cs="Times New Roman"/>
          <w:i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i/>
          <w:color w:val="000000"/>
          <w:sz w:val="24"/>
          <w:szCs w:val="24"/>
          <w:lang w:eastAsia="ru-RU" w:bidi="ru-RU"/>
        </w:rPr>
        <w:t>Предметные результаты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роли информации и связанных с ней процессов в окружающем мире;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интерне</w:t>
      </w:r>
      <w:proofErr w:type="gram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т-</w:t>
      </w:r>
      <w:proofErr w:type="gram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приложений;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понимания основ правовых аспектов использования компьютерных программ и работы в Интернете;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</w:t>
      </w: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необходимости анализа соответствия модели и моделируемого объекта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(процесса);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сформированность</w:t>
      </w:r>
      <w:proofErr w:type="spellEnd"/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 представлений о 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навыками алгоритмического мышления и понимание необходимости формального описания алгоритмов;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 xml:space="preserve">овладение понятием сложности алгоритма, знание основных алгоритмов обработки </w:t>
      </w:r>
      <w:r>
        <w:rPr>
          <w:rFonts w:eastAsia="Courier New" w:cs="Times New Roman"/>
          <w:color w:val="000000"/>
          <w:sz w:val="24"/>
          <w:szCs w:val="24"/>
          <w:lang w:eastAsia="ru-RU" w:bidi="ru-RU"/>
        </w:rPr>
        <w:lastRenderedPageBreak/>
        <w:t>числовой и текстовой информации, алгоритмов поиска и сортировки;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C011FE" w:rsidRDefault="00103C00">
      <w:pPr>
        <w:widowControl w:val="0"/>
        <w:numPr>
          <w:ilvl w:val="0"/>
          <w:numId w:val="2"/>
        </w:numPr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C011FE" w:rsidRDefault="00103C00">
      <w:pPr>
        <w:widowControl w:val="0"/>
        <w:numPr>
          <w:ilvl w:val="0"/>
          <w:numId w:val="2"/>
        </w:numPr>
        <w:spacing w:line="276" w:lineRule="auto"/>
        <w:ind w:left="0" w:firstLine="0"/>
        <w:contextualSpacing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color w:val="000000"/>
          <w:sz w:val="24"/>
          <w:szCs w:val="24"/>
          <w:lang w:eastAsia="ru-RU" w:bidi="ru-RU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</w:t>
      </w:r>
    </w:p>
    <w:p w:rsidR="00C011FE" w:rsidRDefault="00C011FE">
      <w:pPr>
        <w:widowControl w:val="0"/>
        <w:spacing w:line="276" w:lineRule="auto"/>
        <w:contextualSpacing/>
        <w:jc w:val="both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rPr>
          <w:rFonts w:eastAsia="Times New Roman" w:cs="Times New Roman"/>
          <w:sz w:val="24"/>
        </w:rPr>
      </w:pPr>
    </w:p>
    <w:p w:rsidR="00C011FE" w:rsidRDefault="00103C00">
      <w:pPr>
        <w:keepNext/>
        <w:keepLines/>
        <w:widowControl w:val="0"/>
        <w:spacing w:after="475" w:line="260" w:lineRule="exact"/>
        <w:ind w:right="20"/>
        <w:jc w:val="center"/>
        <w:outlineLvl w:val="0"/>
        <w:rPr>
          <w:rFonts w:eastAsia="Times New Roman" w:cs="Times New Roman"/>
          <w:b/>
          <w:bCs/>
          <w:i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/>
          <w:b/>
          <w:bCs/>
          <w:iCs/>
          <w:color w:val="000000"/>
          <w:sz w:val="24"/>
          <w:szCs w:val="24"/>
          <w:lang w:eastAsia="ru-RU" w:bidi="ru-RU"/>
        </w:rPr>
        <w:t>Содержание курса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1. Введение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Ознакомление с целями, задачами курса. Ознакомление с техникой безопасности. Ознакомление с возможностями программирования на языке </w:t>
      </w:r>
      <w:r>
        <w:rPr>
          <w:rFonts w:eastAsia="Times New Roman" w:cs="Times New Roman"/>
          <w:sz w:val="24"/>
          <w:szCs w:val="24"/>
          <w:lang w:val="en-US"/>
        </w:rPr>
        <w:t>Python</w:t>
      </w:r>
      <w:r>
        <w:rPr>
          <w:rFonts w:eastAsia="Times New Roman" w:cs="Times New Roman"/>
          <w:sz w:val="24"/>
          <w:szCs w:val="24"/>
        </w:rPr>
        <w:t xml:space="preserve">. Установка программного обеспечения </w:t>
      </w:r>
      <w:r>
        <w:rPr>
          <w:rFonts w:eastAsia="Times New Roman" w:cs="Times New Roman"/>
          <w:sz w:val="24"/>
          <w:szCs w:val="24"/>
          <w:lang w:val="en-US"/>
        </w:rPr>
        <w:t>Python</w:t>
      </w:r>
      <w:r>
        <w:rPr>
          <w:rFonts w:eastAsia="Times New Roman" w:cs="Times New Roman"/>
          <w:sz w:val="24"/>
          <w:szCs w:val="24"/>
        </w:rPr>
        <w:t xml:space="preserve">. 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2. Линейные алгоритмы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Ознакомление с технологиями разработки программного обеспечения. Введение в систему программирования </w:t>
      </w:r>
      <w:proofErr w:type="spellStart"/>
      <w:r>
        <w:rPr>
          <w:rFonts w:eastAsia="Times New Roman" w:cs="Times New Roman"/>
          <w:sz w:val="24"/>
          <w:szCs w:val="24"/>
        </w:rPr>
        <w:t>Python</w:t>
      </w:r>
      <w:proofErr w:type="spellEnd"/>
      <w:r>
        <w:rPr>
          <w:rFonts w:eastAsia="Times New Roman" w:cs="Times New Roman"/>
          <w:sz w:val="24"/>
          <w:szCs w:val="24"/>
        </w:rPr>
        <w:t>. Изучение структуры программы, переменных и констант (числа, символы, строки и др.). Представление о линейных алгоритмах. Программирование операций ввода и вывода данных. Применение арифметических и логических выражении при решении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Практические занятия: Решение задач по теме. Обсуждение вариантов решений. Основные виды ошибок при решении данного типа задач. 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Раздел3. Условные алгоритмы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алгоритмов ветвления и условного оператора в </w:t>
      </w:r>
      <w:proofErr w:type="spellStart"/>
      <w:r>
        <w:rPr>
          <w:rFonts w:eastAsia="Times New Roman" w:cs="Times New Roman"/>
          <w:sz w:val="24"/>
          <w:szCs w:val="24"/>
        </w:rPr>
        <w:t>Python</w:t>
      </w:r>
      <w:proofErr w:type="spellEnd"/>
      <w:r>
        <w:rPr>
          <w:rFonts w:eastAsia="Times New Roman" w:cs="Times New Roman"/>
          <w:sz w:val="24"/>
          <w:szCs w:val="24"/>
        </w:rPr>
        <w:t>. Простой и составной оператор условия (</w:t>
      </w:r>
      <w:r>
        <w:rPr>
          <w:rFonts w:eastAsia="Times New Roman" w:cs="Times New Roman"/>
          <w:sz w:val="24"/>
          <w:szCs w:val="24"/>
          <w:lang w:val="en-US"/>
        </w:rPr>
        <w:t>if</w:t>
      </w:r>
      <w:r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  <w:lang w:val="en-US"/>
        </w:rPr>
        <w:t>if</w:t>
      </w:r>
      <w:r>
        <w:rPr>
          <w:rFonts w:eastAsia="Times New Roman" w:cs="Times New Roman"/>
          <w:sz w:val="24"/>
          <w:szCs w:val="24"/>
        </w:rPr>
        <w:t>/</w:t>
      </w:r>
      <w:r>
        <w:rPr>
          <w:rFonts w:eastAsia="Times New Roman" w:cs="Times New Roman"/>
          <w:sz w:val="24"/>
          <w:szCs w:val="24"/>
          <w:lang w:val="en-US"/>
        </w:rPr>
        <w:t>else</w:t>
      </w:r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elif</w:t>
      </w:r>
      <w:proofErr w:type="spellEnd"/>
      <w:r>
        <w:rPr>
          <w:rFonts w:eastAsia="Times New Roman" w:cs="Times New Roman"/>
          <w:sz w:val="24"/>
          <w:szCs w:val="24"/>
        </w:rPr>
        <w:t>).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Раздел4. Циклические алгоритмы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циклических алгоритмов, операторов </w:t>
      </w:r>
      <w:proofErr w:type="spellStart"/>
      <w:r>
        <w:rPr>
          <w:rFonts w:eastAsia="Times New Roman" w:cs="Times New Roman"/>
          <w:sz w:val="24"/>
          <w:szCs w:val="24"/>
        </w:rPr>
        <w:t>for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while</w:t>
      </w:r>
      <w:proofErr w:type="spellEnd"/>
      <w:r>
        <w:rPr>
          <w:rFonts w:eastAsia="Times New Roman" w:cs="Times New Roman"/>
          <w:sz w:val="24"/>
          <w:szCs w:val="24"/>
        </w:rPr>
        <w:t>. Рассмотрение возможностей созданий бесконечных и вложенных циклов.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Раздел5. Строки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Изучение строкового типа данных, определение строки как последовательности. Определение длины строки, проведение сравнения строк. Основные возможности работы (операции) со строками.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Раздел6. Списки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Теоретические занятия: Изучение возможностей списков. Рассмотрение способов задания и считывания списков. Изучение возможной индексации списков. Определение длины списка. Возможности генераторов создания списков. Определение возможности работы (операции) со списками.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7. Сортировки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основных возможностей методов сортировки данных. Простые методы сортировки. Методы быстрой сортировки. Проведение оценки эффективности методов сортировки.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</w:t>
      </w:r>
      <w:r>
        <w:rPr>
          <w:rFonts w:eastAsia="Times New Roman" w:cs="Times New Roman"/>
          <w:sz w:val="24"/>
          <w:szCs w:val="24"/>
        </w:rPr>
        <w:t xml:space="preserve"> 8</w:t>
      </w:r>
      <w:r>
        <w:rPr>
          <w:rFonts w:eastAsia="Times New Roman" w:cs="Times New Roman"/>
          <w:i/>
          <w:sz w:val="24"/>
          <w:szCs w:val="24"/>
        </w:rPr>
        <w:t>. Функции.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Теоретические занятия: Рассмотрение параметров и аргументов функций. Объявление локальных и глобальных переменных. Изучение рекурсивных функций.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Раздел 9. Файлы. Работа с файлами.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Теоретические занятия: Чтение файла и его запись. Работа с файлами. Работа с модулями. Подключение модулей из стандартной библиотеки.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Практические занятия: Решение задач по теме. Обсуждение вариантов решений. Основные виды ошибок при решении данного типа задач.</w:t>
      </w:r>
    </w:p>
    <w:p w:rsidR="00C011FE" w:rsidRDefault="00103C00">
      <w:pPr>
        <w:ind w:firstLine="708"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 xml:space="preserve">Раздел 10. Решение сложных задач. 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Теоретические занятия: нет</w:t>
      </w:r>
    </w:p>
    <w:p w:rsidR="00C011FE" w:rsidRDefault="00103C00">
      <w:pPr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Практические занятия: решения задач по подготовке к ОГЭ на сайте ФИПИ, а также решения олимпиадных задач; отправка задач на проверку учителю; обсуждение различных способов решения различных задач с точки зрения эффективности и читаемости кода. </w:t>
      </w: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103C00">
      <w:pPr>
        <w:widowControl w:val="0"/>
        <w:jc w:val="center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  <w:r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t>Тематический план</w:t>
      </w: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2"/>
        <w:tblW w:w="9679" w:type="dxa"/>
        <w:tblLayout w:type="fixed"/>
        <w:tblLook w:val="04A0" w:firstRow="1" w:lastRow="0" w:firstColumn="1" w:lastColumn="0" w:noHBand="0" w:noVBand="1"/>
      </w:tblPr>
      <w:tblGrid>
        <w:gridCol w:w="699"/>
        <w:gridCol w:w="5579"/>
        <w:gridCol w:w="1127"/>
        <w:gridCol w:w="1128"/>
        <w:gridCol w:w="1146"/>
      </w:tblGrid>
      <w:tr w:rsidR="00C011FE">
        <w:trPr>
          <w:tblHeader/>
        </w:trPr>
        <w:tc>
          <w:tcPr>
            <w:tcW w:w="699" w:type="dxa"/>
            <w:vMerge w:val="restart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9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401" w:type="dxa"/>
            <w:gridSpan w:val="3"/>
          </w:tcPr>
          <w:p w:rsidR="00C011FE" w:rsidRDefault="00103C00">
            <w:pPr>
              <w:jc w:val="center"/>
              <w:rPr>
                <w:rFonts w:eastAsia="Times New Roman" w:cs="Times New Roman"/>
                <w:b/>
                <w:szCs w:val="21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011FE">
        <w:trPr>
          <w:tblHeader/>
        </w:trPr>
        <w:tc>
          <w:tcPr>
            <w:tcW w:w="699" w:type="dxa"/>
            <w:vMerge/>
          </w:tcPr>
          <w:p w:rsidR="00C011FE" w:rsidRDefault="00C011FE">
            <w:pPr>
              <w:spacing w:line="360" w:lineRule="auto"/>
              <w:rPr>
                <w:rFonts w:eastAsia="Times New Roman" w:cs="Times New Roman"/>
                <w:szCs w:val="21"/>
              </w:rPr>
            </w:pPr>
          </w:p>
        </w:tc>
        <w:tc>
          <w:tcPr>
            <w:tcW w:w="5579" w:type="dxa"/>
            <w:vMerge/>
          </w:tcPr>
          <w:p w:rsidR="00C011FE" w:rsidRDefault="00C011FE">
            <w:pPr>
              <w:spacing w:line="360" w:lineRule="auto"/>
              <w:rPr>
                <w:rFonts w:eastAsia="Times New Roman" w:cs="Times New Roman"/>
                <w:szCs w:val="21"/>
              </w:rPr>
            </w:pP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Cs w:val="21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Введение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-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Линейные алгоритмы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Условные алгоритмы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Циклические алгоритмы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8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5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Строки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Списки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7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Сортировки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8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 xml:space="preserve">Функции 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6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3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9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Файлы. Работа с файлами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8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</w:t>
            </w:r>
          </w:p>
        </w:tc>
      </w:tr>
      <w:tr w:rsidR="00C011FE">
        <w:tc>
          <w:tcPr>
            <w:tcW w:w="69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10</w:t>
            </w:r>
          </w:p>
        </w:tc>
        <w:tc>
          <w:tcPr>
            <w:tcW w:w="5579" w:type="dxa"/>
          </w:tcPr>
          <w:p w:rsidR="00C011FE" w:rsidRDefault="00103C00">
            <w:pPr>
              <w:spacing w:line="360" w:lineRule="auto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Решение сложных задач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18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-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18</w:t>
            </w:r>
          </w:p>
        </w:tc>
      </w:tr>
      <w:tr w:rsidR="00C011FE">
        <w:tc>
          <w:tcPr>
            <w:tcW w:w="6278" w:type="dxa"/>
            <w:gridSpan w:val="2"/>
          </w:tcPr>
          <w:p w:rsidR="00C011FE" w:rsidRDefault="00103C00">
            <w:pPr>
              <w:spacing w:line="360" w:lineRule="auto"/>
              <w:jc w:val="right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Итого</w:t>
            </w:r>
          </w:p>
        </w:tc>
        <w:tc>
          <w:tcPr>
            <w:tcW w:w="112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70</w:t>
            </w:r>
          </w:p>
        </w:tc>
        <w:tc>
          <w:tcPr>
            <w:tcW w:w="1128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27</w:t>
            </w:r>
          </w:p>
        </w:tc>
        <w:tc>
          <w:tcPr>
            <w:tcW w:w="114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1"/>
              </w:rPr>
            </w:pPr>
            <w:r>
              <w:rPr>
                <w:rFonts w:eastAsia="Times New Roman" w:cs="Times New Roman"/>
                <w:sz w:val="24"/>
                <w:szCs w:val="21"/>
              </w:rPr>
              <w:t>43</w:t>
            </w:r>
          </w:p>
        </w:tc>
      </w:tr>
    </w:tbl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</w:pPr>
    </w:p>
    <w:p w:rsidR="00C011FE" w:rsidRDefault="00C011FE">
      <w:pPr>
        <w:widowControl w:val="0"/>
        <w:rPr>
          <w:rFonts w:eastAsia="Courier New" w:cs="Times New Roman"/>
          <w:b/>
          <w:color w:val="000000"/>
          <w:sz w:val="24"/>
          <w:szCs w:val="24"/>
          <w:lang w:eastAsia="ru-RU" w:bidi="ru-RU"/>
        </w:rPr>
        <w:sectPr w:rsidR="00C011FE">
          <w:pgSz w:w="11906" w:h="16838"/>
          <w:pgMar w:top="1134" w:right="850" w:bottom="1134" w:left="1276" w:header="0" w:footer="0" w:gutter="0"/>
          <w:cols w:space="720"/>
          <w:formProt w:val="0"/>
          <w:docGrid w:linePitch="360" w:charSpace="-8193"/>
        </w:sectPr>
      </w:pPr>
    </w:p>
    <w:p w:rsidR="00C011FE" w:rsidRDefault="00C011FE">
      <w:pPr>
        <w:widowControl w:val="0"/>
        <w:jc w:val="both"/>
        <w:rPr>
          <w:rFonts w:eastAsia="Courier New" w:cs="Times New Roman"/>
          <w:color w:val="000000"/>
          <w:sz w:val="24"/>
          <w:szCs w:val="24"/>
          <w:lang w:eastAsia="ru-RU" w:bidi="ru-RU"/>
        </w:rPr>
      </w:pPr>
    </w:p>
    <w:tbl>
      <w:tblPr>
        <w:tblStyle w:val="a8"/>
        <w:tblW w:w="15044" w:type="dxa"/>
        <w:tblLayout w:type="fixed"/>
        <w:tblLook w:val="04A0" w:firstRow="1" w:lastRow="0" w:firstColumn="1" w:lastColumn="0" w:noHBand="0" w:noVBand="1"/>
      </w:tblPr>
      <w:tblGrid>
        <w:gridCol w:w="702"/>
        <w:gridCol w:w="8506"/>
        <w:gridCol w:w="1277"/>
        <w:gridCol w:w="2470"/>
        <w:gridCol w:w="2089"/>
      </w:tblGrid>
      <w:tr w:rsidR="00C011FE">
        <w:trPr>
          <w:trHeight w:val="1134"/>
          <w:tblHeader/>
        </w:trPr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70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2089" w:type="dxa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1. Введение, 2 час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Техника безопасности в компьютерном классе. Введение в систему программирования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2. Линейные алгоритмы,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программы. Переменные и константы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Линейные алгоритмы. Программирование операций ввода и вывода.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Арифметические и логические выражения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3. Условные алгоритмы,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Алгоритм ветвления и условный оператор в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Простой и составной оператор условия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Простой и составной оператор условия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4. Циклические алгоритмы, 8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Циклический алгоритм. Операторы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for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while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Бесконечные циклы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Вложенные циклы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11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Вложенные циклы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5. Строки,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Строковый тип данных, строка как последовательность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Длина строки. Сравнение строк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  <w:vAlign w:val="center"/>
          </w:tcPr>
          <w:p w:rsidR="00C011FE" w:rsidRDefault="00C011F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Операции со строками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  <w:vAlign w:val="center"/>
          </w:tcPr>
          <w:p w:rsidR="00C011FE" w:rsidRDefault="00C011F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6. Списки,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Списки. Способы задания и считывания списков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Индексация списков. Длина списка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Генераторы списков. Операции со списками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7. Сортировки, 4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Простые методы сортировки. Оценка эффективности методов сортировки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Методы быстрой сортировки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8. Функции, 6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и аргументы функций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Локальные и глобальные переменные 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Рекурсивная функция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9. Файлы. Работа с файлами, 8 часа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24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  <w:vAlign w:val="center"/>
          </w:tcPr>
          <w:p w:rsidR="00C011FE" w:rsidRDefault="00C011FE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модулями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26</w:t>
            </w:r>
          </w:p>
        </w:tc>
        <w:tc>
          <w:tcPr>
            <w:tcW w:w="8506" w:type="dxa"/>
            <w:vAlign w:val="center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модулями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15044" w:type="dxa"/>
            <w:gridSpan w:val="5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</w:rPr>
              <w:t>Раздел 10. Решение сложных задач, 16 часов</w:t>
            </w: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Решение типовых заданий из ОГЭ </w:t>
            </w:r>
          </w:p>
        </w:tc>
        <w:tc>
          <w:tcPr>
            <w:tcW w:w="1277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 w:val="restart"/>
            <w:vAlign w:val="center"/>
          </w:tcPr>
          <w:p w:rsidR="00C011FE" w:rsidRDefault="00103C00">
            <w:pPr>
              <w:spacing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Тренировочные упражнения. </w:t>
            </w: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30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31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типовых заданий из ОГЭ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32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34</w:t>
            </w:r>
          </w:p>
        </w:tc>
        <w:tc>
          <w:tcPr>
            <w:tcW w:w="8506" w:type="dxa"/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  <w:vMerge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C011FE">
        <w:tc>
          <w:tcPr>
            <w:tcW w:w="702" w:type="dxa"/>
            <w:tcBorders>
              <w:top w:val="nil"/>
            </w:tcBorders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35</w:t>
            </w:r>
          </w:p>
        </w:tc>
        <w:tc>
          <w:tcPr>
            <w:tcW w:w="8506" w:type="dxa"/>
            <w:tcBorders>
              <w:top w:val="nil"/>
            </w:tcBorders>
          </w:tcPr>
          <w:p w:rsidR="00C011FE" w:rsidRDefault="00103C00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1277" w:type="dxa"/>
            <w:tcBorders>
              <w:top w:val="nil"/>
            </w:tcBorders>
          </w:tcPr>
          <w:p w:rsidR="00C011FE" w:rsidRDefault="00103C00">
            <w:pPr>
              <w:rPr>
                <w:rFonts w:eastAsia="Courier New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t>2</w:t>
            </w:r>
          </w:p>
        </w:tc>
        <w:tc>
          <w:tcPr>
            <w:tcW w:w="2470" w:type="dxa"/>
            <w:tcBorders>
              <w:top w:val="nil"/>
            </w:tcBorders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nil"/>
            </w:tcBorders>
          </w:tcPr>
          <w:p w:rsidR="00C011FE" w:rsidRDefault="00C011FE">
            <w:pPr>
              <w:spacing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C011FE" w:rsidRDefault="00C011FE">
      <w:pPr>
        <w:spacing w:line="360" w:lineRule="auto"/>
        <w:jc w:val="both"/>
        <w:rPr>
          <w:rFonts w:eastAsia="Times New Roman" w:cs="Times New Roman"/>
          <w:szCs w:val="21"/>
        </w:rPr>
      </w:pPr>
    </w:p>
    <w:p w:rsidR="00C011FE" w:rsidRDefault="00C011FE">
      <w:pPr>
        <w:rPr>
          <w:rFonts w:eastAsia="Times New Roman" w:cs="Times New Roman"/>
          <w:sz w:val="24"/>
          <w:szCs w:val="24"/>
        </w:rPr>
      </w:pPr>
    </w:p>
    <w:p w:rsidR="00C011FE" w:rsidRDefault="00C011FE">
      <w:pPr>
        <w:rPr>
          <w:rFonts w:eastAsia="Times New Roman" w:cs="Times New Roman"/>
          <w:sz w:val="24"/>
          <w:szCs w:val="24"/>
        </w:rPr>
        <w:sectPr w:rsidR="00C011FE">
          <w:pgSz w:w="16838" w:h="11906" w:orient="landscape"/>
          <w:pgMar w:top="851" w:right="1134" w:bottom="1276" w:left="1134" w:header="0" w:footer="0" w:gutter="0"/>
          <w:cols w:space="720"/>
          <w:formProt w:val="0"/>
          <w:docGrid w:linePitch="360" w:charSpace="-8193"/>
        </w:sectPr>
      </w:pPr>
    </w:p>
    <w:p w:rsidR="00C011FE" w:rsidRDefault="00C011FE">
      <w:pPr>
        <w:rPr>
          <w:rFonts w:eastAsia="Times New Roman" w:cs="Times New Roman"/>
          <w:sz w:val="24"/>
        </w:rPr>
      </w:pPr>
    </w:p>
    <w:sectPr w:rsidR="00C011FE">
      <w:pgSz w:w="11906" w:h="16838"/>
      <w:pgMar w:top="1134" w:right="850" w:bottom="1134" w:left="1276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8AD"/>
    <w:multiLevelType w:val="multilevel"/>
    <w:tmpl w:val="BE3EC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0D1374"/>
    <w:multiLevelType w:val="multilevel"/>
    <w:tmpl w:val="F3D2817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A7222A3"/>
    <w:multiLevelType w:val="multilevel"/>
    <w:tmpl w:val="16BEF8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9B6112F"/>
    <w:multiLevelType w:val="multilevel"/>
    <w:tmpl w:val="B8CE41F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7A4612FB"/>
    <w:multiLevelType w:val="multilevel"/>
    <w:tmpl w:val="9ADC4F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FE"/>
    <w:rsid w:val="00103C00"/>
    <w:rsid w:val="00A43622"/>
    <w:rsid w:val="00C011FE"/>
    <w:rsid w:val="00D9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Normal">
    <w:name w:val="Table Normal"/>
    <w:uiPriority w:val="2"/>
    <w:semiHidden/>
    <w:unhideWhenUsed/>
    <w:qFormat/>
    <w:rsid w:val="00A05CF0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05CF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53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TableNormal">
    <w:name w:val="Table Normal"/>
    <w:uiPriority w:val="2"/>
    <w:semiHidden/>
    <w:unhideWhenUsed/>
    <w:qFormat/>
    <w:rsid w:val="00A05CF0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A05CF0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B55711"/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953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tics.mccme.ru/course/view.php?id=66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polyakov.spb.ru/school/probook.htm" TargetMode="External"/><Relationship Id="rId12" Type="http://schemas.openxmlformats.org/officeDocument/2006/relationships/hyperlink" Target="http://informatics.msk.ru/course/view.php?id=1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etodist.lbz.ru/authors/informatika/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polyakov.spb.m/school/Qg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2183</Words>
  <Characters>12445</Characters>
  <Application>Microsoft Office Word</Application>
  <DocSecurity>0</DocSecurity>
  <Lines>103</Lines>
  <Paragraphs>29</Paragraphs>
  <ScaleCrop>false</ScaleCrop>
  <Company>Microsoft</Company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Домовой</dc:creator>
  <dc:description/>
  <cp:lastModifiedBy>wer</cp:lastModifiedBy>
  <cp:revision>13</cp:revision>
  <cp:lastPrinted>2022-09-07T14:50:00Z</cp:lastPrinted>
  <dcterms:created xsi:type="dcterms:W3CDTF">2022-07-30T19:29:00Z</dcterms:created>
  <dcterms:modified xsi:type="dcterms:W3CDTF">2025-02-27T16:07:00Z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